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A" w:rsidRPr="00FC1A55" w:rsidRDefault="00FC1A55" w:rsidP="00FC1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55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FC1A55" w:rsidRPr="00FC1A55" w:rsidRDefault="00FC1A55" w:rsidP="00FC1A55">
      <w:pPr>
        <w:rPr>
          <w:rFonts w:ascii="Times New Roman" w:hAnsi="Times New Roman" w:cs="Times New Roman"/>
          <w:sz w:val="28"/>
          <w:szCs w:val="28"/>
        </w:rPr>
      </w:pPr>
      <w:r w:rsidRPr="00FC1A55">
        <w:rPr>
          <w:rFonts w:ascii="Times New Roman" w:hAnsi="Times New Roman" w:cs="Times New Roman"/>
          <w:sz w:val="28"/>
          <w:szCs w:val="28"/>
        </w:rPr>
        <w:t>Структурные подразделения в школе  отсутствуют</w:t>
      </w:r>
    </w:p>
    <w:p w:rsidR="00FC1A55" w:rsidRDefault="00FC1A55"/>
    <w:sectPr w:rsidR="00FC1A55" w:rsidSect="00F4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55"/>
    <w:rsid w:val="00F42AAA"/>
    <w:rsid w:val="00F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2014-04-14T15:29:00Z</dcterms:created>
  <dcterms:modified xsi:type="dcterms:W3CDTF">2014-04-14T15:30:00Z</dcterms:modified>
</cp:coreProperties>
</file>